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附件4: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" w:hAnsi="仿宋" w:eastAsia="仿宋"/>
          <w:sz w:val="32"/>
          <w:szCs w:val="32"/>
          <w:lang w:eastAsia="zh-CN"/>
        </w:rPr>
        <w:t>刑事</w:t>
      </w:r>
      <w:r>
        <w:rPr>
          <w:rFonts w:hint="eastAsia" w:ascii="仿宋" w:hAnsi="仿宋" w:eastAsia="仿宋"/>
          <w:sz w:val="32"/>
          <w:szCs w:val="32"/>
        </w:rPr>
        <w:t>责任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00091A02"/>
    <w:rsid w:val="002D186C"/>
    <w:rsid w:val="002F3E19"/>
    <w:rsid w:val="007A7BCB"/>
    <w:rsid w:val="382F09B5"/>
    <w:rsid w:val="42BB4687"/>
    <w:rsid w:val="44EC3BA9"/>
    <w:rsid w:val="633268BB"/>
    <w:rsid w:val="D5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2022-04-25T11:49:00Z</dcterms:created>
  <dc:creator>Administrator</dc:creator>
  <cp:lastModifiedBy>lenovo</cp:lastModifiedBy>
  <dcterms:modified xsi:type="dcterms:W3CDTF">2023-03-02T09:31:50Z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14CC67103DB24C779C6B492786581B42</vt:lpwstr>
  </property>
</Properties>
</file>